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A3A9" w14:textId="2264543D" w:rsidR="00CB1F76" w:rsidRDefault="00E87A65" w:rsidP="007215D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Una</w:t>
      </w:r>
      <w:r w:rsidR="007215D6">
        <w:rPr>
          <w:sz w:val="32"/>
          <w:szCs w:val="32"/>
        </w:rPr>
        <w:t>pproved Minutes of the August 28, 2023</w:t>
      </w:r>
    </w:p>
    <w:p w14:paraId="5DC12809" w14:textId="5EABDE35" w:rsidR="007215D6" w:rsidRDefault="007215D6" w:rsidP="007215D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for the Dighton City Council</w:t>
      </w:r>
    </w:p>
    <w:p w14:paraId="64C4F2CA" w14:textId="77777777" w:rsidR="007215D6" w:rsidRDefault="007215D6" w:rsidP="007215D6">
      <w:pPr>
        <w:pStyle w:val="NoSpacing"/>
        <w:jc w:val="center"/>
        <w:rPr>
          <w:sz w:val="32"/>
          <w:szCs w:val="32"/>
        </w:rPr>
      </w:pPr>
    </w:p>
    <w:p w14:paraId="7706F174" w14:textId="349233AF" w:rsidR="007215D6" w:rsidRDefault="007215D6" w:rsidP="007215D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Mayor Annita Lorimor called the meeting to order at 6:00 p.m. in conjunction with the Lane County Commissioners meeting.  Those present included Council members Janet Shapland, Craig Doris, Marlene Rupp, Christine Birney-Carter, Curtis Hanna and City Clerk Nicole Strobel.  Others present included County Commissioners Logan Campbell, Bud Newberry, Cody Vincent and County Clerk Stephanie Terhune.</w:t>
      </w:r>
    </w:p>
    <w:p w14:paraId="04CBD1A3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2730CB8B" w14:textId="03E300A2" w:rsidR="007215D6" w:rsidRDefault="007215D6" w:rsidP="007215D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Casey Venters presented information from the survey for a new grocery store and options.</w:t>
      </w:r>
    </w:p>
    <w:p w14:paraId="76CFAF86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0943EAC2" w14:textId="61750D97" w:rsidR="007215D6" w:rsidRDefault="007215D6" w:rsidP="007215D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Discussion was held with participation from the community members present.</w:t>
      </w:r>
    </w:p>
    <w:p w14:paraId="61391C35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7005EE8E" w14:textId="514916E8" w:rsidR="007215D6" w:rsidRDefault="007215D6" w:rsidP="007215D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Councilman Curtis Hanna made the motion to adjourn, Councilwoman Janet Shapland seconded, motion carried.  Meeting adjourned at 7:30 p.m.</w:t>
      </w:r>
    </w:p>
    <w:p w14:paraId="3F9755BE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2E1D74E4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7163EA28" w14:textId="6FCF7721" w:rsidR="007215D6" w:rsidRDefault="007215D6" w:rsidP="007215D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                                   _____________________</w:t>
      </w:r>
    </w:p>
    <w:p w14:paraId="6E29F911" w14:textId="2F705A19" w:rsidR="007215D6" w:rsidRDefault="007215D6" w:rsidP="007215D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Annita Lorimor, Mayor</w:t>
      </w:r>
      <w:r>
        <w:rPr>
          <w:sz w:val="32"/>
          <w:szCs w:val="32"/>
        </w:rPr>
        <w:tab/>
        <w:t xml:space="preserve">                                Nicole Strobel, City Clerk</w:t>
      </w:r>
    </w:p>
    <w:p w14:paraId="24E9732F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67458BA1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18CBC6F2" w14:textId="77777777" w:rsidR="007215D6" w:rsidRDefault="007215D6" w:rsidP="007215D6">
      <w:pPr>
        <w:pStyle w:val="NoSpacing"/>
        <w:rPr>
          <w:sz w:val="32"/>
          <w:szCs w:val="32"/>
        </w:rPr>
      </w:pPr>
    </w:p>
    <w:p w14:paraId="06714B9D" w14:textId="77777777" w:rsidR="007215D6" w:rsidRPr="007215D6" w:rsidRDefault="007215D6" w:rsidP="007215D6">
      <w:pPr>
        <w:pStyle w:val="NoSpacing"/>
        <w:rPr>
          <w:sz w:val="32"/>
          <w:szCs w:val="32"/>
        </w:rPr>
      </w:pPr>
    </w:p>
    <w:sectPr w:rsidR="007215D6" w:rsidRPr="0072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D6"/>
    <w:rsid w:val="002469B4"/>
    <w:rsid w:val="007215D6"/>
    <w:rsid w:val="00A27E09"/>
    <w:rsid w:val="00BB7C3A"/>
    <w:rsid w:val="00CB1F76"/>
    <w:rsid w:val="00DB3333"/>
    <w:rsid w:val="00E27D25"/>
    <w:rsid w:val="00E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E21E"/>
  <w15:chartTrackingRefBased/>
  <w15:docId w15:val="{2F1178AF-50F4-4A75-8BD6-5526A7E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Christine Birney-Carter</cp:lastModifiedBy>
  <cp:revision>2</cp:revision>
  <cp:lastPrinted>2023-08-30T13:36:00Z</cp:lastPrinted>
  <dcterms:created xsi:type="dcterms:W3CDTF">2023-09-13T18:57:00Z</dcterms:created>
  <dcterms:modified xsi:type="dcterms:W3CDTF">2023-09-13T18:57:00Z</dcterms:modified>
</cp:coreProperties>
</file>